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E0C33" w14:textId="77777777" w:rsidR="003D75B2" w:rsidRPr="00D85A29" w:rsidRDefault="00820131">
      <w:pPr>
        <w:rPr>
          <w:b/>
          <w:u w:val="single"/>
        </w:rPr>
      </w:pPr>
      <w:bookmarkStart w:id="0" w:name="_GoBack"/>
      <w:bookmarkEnd w:id="0"/>
      <w:r w:rsidRPr="00D85A29">
        <w:rPr>
          <w:b/>
          <w:u w:val="single"/>
        </w:rPr>
        <w:t xml:space="preserve">HTA </w:t>
      </w:r>
      <w:r w:rsidR="005C3726" w:rsidRPr="00D85A29">
        <w:rPr>
          <w:b/>
          <w:u w:val="single"/>
        </w:rPr>
        <w:t>Junior Finals Court Supervisor’s role</w:t>
      </w:r>
      <w:r w:rsidR="00AF6FEE" w:rsidRPr="00D85A29">
        <w:rPr>
          <w:b/>
          <w:u w:val="single"/>
        </w:rPr>
        <w:t xml:space="preserve"> 2017</w:t>
      </w:r>
    </w:p>
    <w:p w14:paraId="3076E35C" w14:textId="77777777" w:rsidR="005C3726" w:rsidRDefault="005C3726"/>
    <w:p w14:paraId="5BFD0A4D" w14:textId="77777777" w:rsidR="005C3726" w:rsidRDefault="005C3726">
      <w:r>
        <w:t xml:space="preserve">Court Supervisors are </w:t>
      </w:r>
      <w:r w:rsidR="00AA082D">
        <w:t xml:space="preserve">asked </w:t>
      </w:r>
      <w:r>
        <w:t>to speak to all parents and players prior to the finals starting.</w:t>
      </w:r>
    </w:p>
    <w:p w14:paraId="15810990" w14:textId="77777777" w:rsidR="005C3726" w:rsidRDefault="005C3726">
      <w:r>
        <w:t>Please remind players to:</w:t>
      </w:r>
    </w:p>
    <w:p w14:paraId="125887C5" w14:textId="77777777" w:rsidR="005C3726" w:rsidRDefault="005C3726"/>
    <w:p w14:paraId="695D5BB8" w14:textId="77777777" w:rsidR="005C3726" w:rsidRDefault="005C3726" w:rsidP="005C3726">
      <w:pPr>
        <w:numPr>
          <w:ilvl w:val="0"/>
          <w:numId w:val="1"/>
        </w:numPr>
      </w:pPr>
      <w:r>
        <w:t>Call line calls clearly and honestly</w:t>
      </w:r>
      <w:r w:rsidR="00815B44">
        <w:t xml:space="preserve"> (if the ball can’t be called out then it is in. No points should be replayed due to uncertainty of a line call)</w:t>
      </w:r>
    </w:p>
    <w:p w14:paraId="3D9482CD" w14:textId="77777777" w:rsidR="005C3726" w:rsidRDefault="005C3726" w:rsidP="005C3726">
      <w:pPr>
        <w:numPr>
          <w:ilvl w:val="0"/>
          <w:numId w:val="1"/>
        </w:numPr>
      </w:pPr>
      <w:r>
        <w:t xml:space="preserve">Call the score after every point and after each game has finished. It </w:t>
      </w:r>
      <w:r w:rsidR="00815B44">
        <w:t>is</w:t>
      </w:r>
      <w:r>
        <w:t xml:space="preserve"> the server’s responsibility to call the score</w:t>
      </w:r>
    </w:p>
    <w:p w14:paraId="056ACDF7" w14:textId="77777777" w:rsidR="005C3726" w:rsidRDefault="005C3726" w:rsidP="005C3726">
      <w:pPr>
        <w:numPr>
          <w:ilvl w:val="0"/>
          <w:numId w:val="1"/>
        </w:numPr>
      </w:pPr>
      <w:r>
        <w:t>Play in accordance with all of the tennis rules, Code of Conduct and Tennis Aust Etiquette policies. This includes returning balls to the server, not returning the first serve if is a fault, no racquet abuse, ball abuse, verbal abuse and no foot faults. These are all seen as bad sportsmanship and can result in a warning, second offences can result in forfeiture of the set!</w:t>
      </w:r>
      <w:r w:rsidR="00C85C49">
        <w:t xml:space="preserve"> If receiving be ready as soon as the server is ready</w:t>
      </w:r>
      <w:r w:rsidR="00815B44">
        <w:t>- delaying tactics not allowed.</w:t>
      </w:r>
    </w:p>
    <w:p w14:paraId="6D6C27E3" w14:textId="77777777" w:rsidR="005C3726" w:rsidRDefault="00815B44" w:rsidP="005C3726">
      <w:pPr>
        <w:numPr>
          <w:ilvl w:val="0"/>
          <w:numId w:val="1"/>
        </w:numPr>
      </w:pPr>
      <w:r>
        <w:t>Do n</w:t>
      </w:r>
      <w:r w:rsidR="005C3726">
        <w:t>ot walk behind a court when a point is in play- wait until the point has finished before retrieving the ball.</w:t>
      </w:r>
    </w:p>
    <w:p w14:paraId="69432147" w14:textId="77777777" w:rsidR="00146A52" w:rsidRDefault="00146A52" w:rsidP="005C3726">
      <w:pPr>
        <w:numPr>
          <w:ilvl w:val="0"/>
          <w:numId w:val="1"/>
        </w:numPr>
      </w:pPr>
      <w:r>
        <w:t>Close gates when entering/exiting the court – this is a safety issue.</w:t>
      </w:r>
    </w:p>
    <w:p w14:paraId="4F609DB3" w14:textId="77777777" w:rsidR="00146A52" w:rsidRDefault="00146A52" w:rsidP="005C3726">
      <w:pPr>
        <w:numPr>
          <w:ilvl w:val="0"/>
          <w:numId w:val="1"/>
        </w:numPr>
      </w:pPr>
      <w:r>
        <w:t>Take their drink bottles and hats with them when they go onto the court</w:t>
      </w:r>
    </w:p>
    <w:p w14:paraId="488EAE00" w14:textId="77777777" w:rsidR="005C3726" w:rsidRDefault="005C3726" w:rsidP="009E13B1"/>
    <w:p w14:paraId="24B604E7" w14:textId="77777777" w:rsidR="009E13B1" w:rsidRDefault="009E13B1" w:rsidP="009E13B1"/>
    <w:p w14:paraId="75E6CFA8" w14:textId="77777777" w:rsidR="009E13B1" w:rsidRDefault="009E13B1" w:rsidP="009E13B1">
      <w:r>
        <w:t>Please remind parents, resting players and other spectators to:</w:t>
      </w:r>
    </w:p>
    <w:p w14:paraId="32B953A6" w14:textId="77777777" w:rsidR="009E13B1" w:rsidRDefault="009E13B1" w:rsidP="009E13B1">
      <w:pPr>
        <w:numPr>
          <w:ilvl w:val="0"/>
          <w:numId w:val="2"/>
        </w:numPr>
      </w:pPr>
      <w:r>
        <w:t>Watch and enjoy the tennis</w:t>
      </w:r>
    </w:p>
    <w:p w14:paraId="0ACAC546" w14:textId="77777777" w:rsidR="009E13B1" w:rsidRDefault="009E13B1" w:rsidP="009E13B1">
      <w:pPr>
        <w:numPr>
          <w:ilvl w:val="0"/>
          <w:numId w:val="2"/>
        </w:numPr>
      </w:pPr>
      <w:r>
        <w:t>Not to call out any scores</w:t>
      </w:r>
    </w:p>
    <w:p w14:paraId="1FFECA3A" w14:textId="77777777" w:rsidR="009E13B1" w:rsidRDefault="009E13B1" w:rsidP="009E13B1">
      <w:pPr>
        <w:numPr>
          <w:ilvl w:val="0"/>
          <w:numId w:val="2"/>
        </w:numPr>
      </w:pPr>
      <w:r>
        <w:t>Not to call any line calls</w:t>
      </w:r>
    </w:p>
    <w:p w14:paraId="0CA0C49A" w14:textId="77777777" w:rsidR="009E13B1" w:rsidRDefault="009E13B1" w:rsidP="009E13B1">
      <w:pPr>
        <w:numPr>
          <w:ilvl w:val="0"/>
          <w:numId w:val="2"/>
        </w:numPr>
      </w:pPr>
      <w:r>
        <w:t>Not to talk to the players on court once play has started</w:t>
      </w:r>
      <w:r w:rsidR="007E6389">
        <w:t xml:space="preserve"> (</w:t>
      </w:r>
      <w:r>
        <w:t>any talking is considered as coaching and as such is not allowed)</w:t>
      </w:r>
    </w:p>
    <w:p w14:paraId="0EA2FDE6" w14:textId="77777777" w:rsidR="009E13B1" w:rsidRDefault="009E13B1" w:rsidP="009E13B1">
      <w:pPr>
        <w:numPr>
          <w:ilvl w:val="0"/>
          <w:numId w:val="2"/>
        </w:numPr>
      </w:pPr>
      <w:r>
        <w:t>Not to coach players once on court</w:t>
      </w:r>
    </w:p>
    <w:p w14:paraId="1DF30BA4" w14:textId="77777777" w:rsidR="009E13B1" w:rsidRDefault="009E13B1" w:rsidP="009E13B1">
      <w:pPr>
        <w:numPr>
          <w:ilvl w:val="0"/>
          <w:numId w:val="2"/>
        </w:numPr>
      </w:pPr>
      <w:r>
        <w:t>To stay well back from the fence</w:t>
      </w:r>
      <w:r w:rsidR="001438E2">
        <w:t xml:space="preserve"> (minimum of a metre)</w:t>
      </w:r>
    </w:p>
    <w:p w14:paraId="10125711" w14:textId="77777777" w:rsidR="009E13B1" w:rsidRDefault="00E8149C" w:rsidP="009E13B1">
      <w:pPr>
        <w:numPr>
          <w:ilvl w:val="0"/>
          <w:numId w:val="2"/>
        </w:numPr>
      </w:pPr>
      <w:r>
        <w:t>Applaud good play from both teams equally</w:t>
      </w:r>
    </w:p>
    <w:p w14:paraId="2AA2DB67" w14:textId="77777777" w:rsidR="00E8149C" w:rsidRDefault="00E8149C" w:rsidP="009E13B1">
      <w:pPr>
        <w:numPr>
          <w:ilvl w:val="0"/>
          <w:numId w:val="2"/>
        </w:numPr>
      </w:pPr>
      <w:r>
        <w:t>Remain firmly in the back ground and let the players enjoy the opportunity to play finals without interference from parents</w:t>
      </w:r>
    </w:p>
    <w:p w14:paraId="44C7C90C" w14:textId="77777777" w:rsidR="00C85C49" w:rsidRDefault="00C85C49" w:rsidP="009E13B1">
      <w:pPr>
        <w:numPr>
          <w:ilvl w:val="0"/>
          <w:numId w:val="2"/>
        </w:numPr>
      </w:pPr>
      <w:r>
        <w:t>One warni</w:t>
      </w:r>
      <w:r w:rsidR="00D13CAE">
        <w:t>ng will be given – second offenc</w:t>
      </w:r>
      <w:r>
        <w:t>e results in forfeiture of player’s set</w:t>
      </w:r>
    </w:p>
    <w:p w14:paraId="3F78A7E7" w14:textId="77777777" w:rsidR="00E8149C" w:rsidRDefault="00E8149C" w:rsidP="00E8149C"/>
    <w:p w14:paraId="12CE1AE5" w14:textId="77777777" w:rsidR="00E8149C" w:rsidRDefault="00E8149C" w:rsidP="00E8149C">
      <w:r>
        <w:t>If a player/s require a supervisor on the court this can be arranged before the set starts</w:t>
      </w:r>
      <w:r w:rsidR="004B7904">
        <w:t xml:space="preserve"> between the 2 teams</w:t>
      </w:r>
      <w:r>
        <w:t xml:space="preserve">. This is not to be a parent/relative of any player on the court that is to be supervised and needs to be someone mutually acceptable to both teams. Please </w:t>
      </w:r>
      <w:r w:rsidR="004B7904">
        <w:t>ask the teams to advise the court supervisor</w:t>
      </w:r>
      <w:r>
        <w:t xml:space="preserve"> of this</w:t>
      </w:r>
      <w:r w:rsidR="00525A46">
        <w:t xml:space="preserve"> prior to the set commencing</w:t>
      </w:r>
      <w:r>
        <w:t>. The court supervisor’s role is not to be on a court unless absolutely necessary as they may be required to discuss/clarify rules etc for one of the other sets in play.</w:t>
      </w:r>
    </w:p>
    <w:p w14:paraId="07EA6BBB" w14:textId="77777777" w:rsidR="00E8149C" w:rsidRDefault="00E8149C" w:rsidP="00E8149C">
      <w:r>
        <w:t>Please ensure that if a supervisor is required that it is limited to 1 person per court. There is not to be more than 1 person courtside, includin</w:t>
      </w:r>
      <w:r w:rsidR="005833A9">
        <w:t>g resting players and sibling</w:t>
      </w:r>
      <w:r w:rsidR="00C85C49">
        <w:t>s</w:t>
      </w:r>
      <w:r w:rsidR="005833A9">
        <w:t>.</w:t>
      </w:r>
    </w:p>
    <w:p w14:paraId="4733A2AD" w14:textId="77777777" w:rsidR="00AA082D" w:rsidRDefault="00AA082D" w:rsidP="00E8149C"/>
    <w:p w14:paraId="22F4941A" w14:textId="77777777" w:rsidR="00AA082D" w:rsidRDefault="00AA082D" w:rsidP="00E8149C">
      <w:r>
        <w:t>Please ensure you have a copy of the HTA Rules of Match and Play on hand, along with the 3 documents sent to junior coordinators previously. (Junior Finals Info, Finals Format, and Conduct of Semi-finals).</w:t>
      </w:r>
    </w:p>
    <w:p w14:paraId="1BE26757" w14:textId="77777777" w:rsidR="00AA082D" w:rsidRDefault="00AA082D" w:rsidP="00E8149C"/>
    <w:p w14:paraId="57A3296E" w14:textId="77777777" w:rsidR="00AA082D" w:rsidRDefault="00AA082D" w:rsidP="00E8149C">
      <w:r>
        <w:t>If you run into any difficulties please contact one of the HTA people listed on the bottom of the Junior Finals Info sheet.</w:t>
      </w:r>
    </w:p>
    <w:p w14:paraId="29793CF9" w14:textId="77777777" w:rsidR="005833A9" w:rsidRDefault="005833A9" w:rsidP="00E8149C"/>
    <w:p w14:paraId="2B24F865" w14:textId="77777777" w:rsidR="005C3726" w:rsidRDefault="005833A9">
      <w:r>
        <w:t xml:space="preserve">Enjoy the finals! </w:t>
      </w:r>
    </w:p>
    <w:sectPr w:rsidR="005C3726" w:rsidSect="00C85C49">
      <w:pgSz w:w="12240" w:h="15840"/>
      <w:pgMar w:top="851"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A32DB"/>
    <w:multiLevelType w:val="hybridMultilevel"/>
    <w:tmpl w:val="902EC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68418C"/>
    <w:multiLevelType w:val="hybridMultilevel"/>
    <w:tmpl w:val="D3C6F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31"/>
    <w:rsid w:val="001438E2"/>
    <w:rsid w:val="00146A52"/>
    <w:rsid w:val="00154DAF"/>
    <w:rsid w:val="00227FAC"/>
    <w:rsid w:val="002D1C25"/>
    <w:rsid w:val="003D75B2"/>
    <w:rsid w:val="004B7904"/>
    <w:rsid w:val="00525A46"/>
    <w:rsid w:val="005833A9"/>
    <w:rsid w:val="005C3726"/>
    <w:rsid w:val="006428FA"/>
    <w:rsid w:val="00675560"/>
    <w:rsid w:val="006C247E"/>
    <w:rsid w:val="00700AD3"/>
    <w:rsid w:val="007E6389"/>
    <w:rsid w:val="00815B44"/>
    <w:rsid w:val="00820131"/>
    <w:rsid w:val="00867489"/>
    <w:rsid w:val="008E3BAD"/>
    <w:rsid w:val="00907C5A"/>
    <w:rsid w:val="009E13B1"/>
    <w:rsid w:val="00AA082D"/>
    <w:rsid w:val="00AF6FEE"/>
    <w:rsid w:val="00C85C49"/>
    <w:rsid w:val="00D13CAE"/>
    <w:rsid w:val="00D85A29"/>
    <w:rsid w:val="00E8149C"/>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79F7C"/>
  <w15:chartTrackingRefBased/>
  <w15:docId w15:val="{A5A47F71-DA6D-4A92-9B84-9D94D6B0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HTA</vt:lpstr>
    </vt:vector>
  </TitlesOfParts>
  <Company>Greatrealty</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dc:title>
  <dc:subject/>
  <dc:creator>Hutson</dc:creator>
  <cp:keywords/>
  <cp:lastModifiedBy>Virginia Evans</cp:lastModifiedBy>
  <cp:revision>2</cp:revision>
  <dcterms:created xsi:type="dcterms:W3CDTF">2017-03-06T11:46:00Z</dcterms:created>
  <dcterms:modified xsi:type="dcterms:W3CDTF">2017-03-06T11:46:00Z</dcterms:modified>
</cp:coreProperties>
</file>